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License and registration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1993, c. 221, §29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§1883. License and registration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License and registration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§1883. LICENSE AND REGISTRATION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