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health policies providing coverage for medical and surgical benefits, except accidental injury, specified disease, hospital indemnity, Medicare supplement, long-term care and other limited benefit health insurance policies and contracts,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health policy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health policies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§2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health policies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§4 (NEW); PL 1997, c. 408,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§15 (COR). PL 1995, c. 295, §3 (NEW). PL 1995, c. 369, §2 (NEW). PL 1997, c. 408, §4 (RPR). PL 1997, c. 408, §8 (AFF). PL 2015, c. 227, §2 (AMD). PL 2015, c. 227,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§2745-C. Coverage for breast cancer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§2745-C. Coverage for breast cancer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§2745-C. COVERAGE FOR BREAST CANCER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