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§4213. REGULATION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