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§33 (NEW).]</w:t>
      </w:r>
    </w:p>
    <w:p>
      <w:pPr>
        <w:jc w:val="both"/>
        <w:spacing w:before="100" w:after="0"/>
        <w:ind w:start="360"/>
        <w:ind w:firstLine="360"/>
      </w:pPr>
      <w:r>
        <w:rPr>
          <w:b/>
        </w:rPr>
        <w:t>1</w:t>
        <w:t xml:space="preserve">.  </w:t>
      </w:r>
      <w:r>
        <w:rPr>
          <w:b/>
        </w:rPr>
        <w:t xml:space="preserve">Accredited state.</w:t>
        <w:t xml:space="preserve"> </w:t>
      </w:r>
      <w:r>
        <w:t xml:space="preserve"> </w:t>
      </w:r>
      <w:r>
        <w:t xml:space="preserve">"Accredited state" means a state in which the insurance department or regulatory agency has qualified as meeting the minimum financial regulatory standards promulgated and established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2</w:t>
        <w:t xml:space="preserve">.  </w:t>
      </w:r>
      <w:r>
        <w:rPr>
          <w:b/>
        </w:rPr>
        <w:t xml:space="preserve">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§2 (RP).]</w:t>
      </w:r>
    </w:p>
    <w:p>
      <w:pPr>
        <w:jc w:val="both"/>
        <w:spacing w:before="100" w:after="0"/>
        <w:ind w:start="360"/>
        <w:ind w:firstLine="360"/>
      </w:pPr>
      <w:r>
        <w:rPr>
          <w:b/>
        </w:rPr>
        <w:t>3</w:t>
        <w:t xml:space="preserve">.  </w:t>
      </w:r>
      <w:r>
        <w:rPr>
          <w:b/>
        </w:rPr>
        <w:t xml:space="preserve">Control or controlled.</w:t>
        <w:t xml:space="preserve"> </w:t>
      </w:r>
      <w:r>
        <w:t xml:space="preserve"> </w:t>
      </w:r>
      <w:r>
        <w:t xml:space="preserve">"Control" or "controlled" has the same meaning as set out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4</w:t>
        <w:t xml:space="preserve">.  </w:t>
      </w:r>
      <w:r>
        <w:rPr>
          <w:b/>
        </w:rPr>
        <w:t xml:space="preserve">Controlling producer.</w:t>
        <w:t xml:space="preserve"> </w:t>
      </w:r>
      <w:r>
        <w:t xml:space="preserve"> </w:t>
      </w:r>
      <w:r>
        <w:t xml:space="preserve">"Controlling producer" means a producer who directly or indirectly controls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§3 (AMD).]</w:t>
      </w:r>
    </w:p>
    <w:p>
      <w:pPr>
        <w:jc w:val="both"/>
        <w:spacing w:before="100" w:after="0"/>
        <w:ind w:start="360"/>
        <w:ind w:firstLine="360"/>
      </w:pPr>
      <w:r>
        <w:rPr>
          <w:b/>
        </w:rPr>
        <w:t>5</w:t>
        <w:t xml:space="preserve">.  </w:t>
      </w:r>
      <w:r>
        <w:rPr>
          <w:b/>
        </w:rPr>
        <w:t xml:space="preserve">Controlled insurer.</w:t>
        <w:t xml:space="preserve"> </w:t>
      </w:r>
      <w:r>
        <w:t xml:space="preserve"> </w:t>
      </w:r>
      <w:r>
        <w:t xml:space="preserve">"Controlled insurer" means a licensed property or casualty insurer that is controlled directly or indirectly by a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§4 (AMD).]</w:t>
      </w:r>
    </w:p>
    <w:p>
      <w:pPr>
        <w:jc w:val="both"/>
        <w:spacing w:before="100" w:after="100"/>
        <w:ind w:start="360"/>
        <w:ind w:firstLine="360"/>
      </w:pPr>
      <w:r>
        <w:rPr>
          <w:b/>
        </w:rPr>
        <w:t>6</w:t>
        <w:t xml:space="preserve">.  </w:t>
      </w:r>
      <w:r>
        <w:rPr>
          <w:b/>
        </w:rPr>
        <w:t xml:space="preserve">Licensed property or casualty insurer.</w:t>
        <w:t xml:space="preserve"> </w:t>
      </w:r>
      <w:r>
        <w:t xml:space="preserve"> </w:t>
      </w:r>
      <w:r>
        <w:t xml:space="preserve">"Licensed property or casualty insurer" means any person licensed to transact a property or casualty insurance business, or both, in this State with the exception of: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§5 (RP).]</w:t>
      </w:r>
    </w:p>
    <w:p>
      <w:pPr>
        <w:jc w:val="both"/>
        <w:spacing w:before="100" w:after="0"/>
        <w:ind w:start="720"/>
      </w:pPr>
      <w:r>
        <w:rPr/>
        <w:t>B</w:t>
        <w:t xml:space="preserve">.  </w:t>
      </w:r>
      <w:r>
        <w:rPr/>
      </w:r>
      <w:r>
        <w:t xml:space="preserve">A residual market  pool or joint underwriting  authority or  association;  or</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w:pPr>
        <w:jc w:val="both"/>
        <w:spacing w:before="100" w:after="0"/>
        <w:ind w:start="720"/>
      </w:pPr>
      <w:r>
        <w:rPr/>
        <w:t>C</w:t>
        <w:t xml:space="preserve">.  </w:t>
      </w:r>
      <w:r>
        <w:rPr/>
      </w:r>
      <w:r>
        <w:t xml:space="preserve">A special purpose reinsurance vehicle holding a limited certificate of authority under </w:t>
      </w:r>
      <w:r>
        <w:t>section 782</w:t>
      </w:r>
      <w:r>
        <w:t xml:space="preserve"> or a captive insurance company, other than a risk retention group, licensed under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§5 (AMD).]</w:t>
      </w:r>
    </w:p>
    <w:p>
      <w:pPr>
        <w:jc w:val="both"/>
        <w:spacing w:before="100" w:after="0"/>
        <w:ind w:start="360"/>
        <w:ind w:firstLine="360"/>
      </w:pPr>
      <w:r>
        <w:rPr>
          <w:b/>
        </w:rPr>
        <w:t>7</w:t>
        <w:t xml:space="preserve">.  </w:t>
      </w:r>
      <w:r>
        <w:rPr>
          <w:b/>
        </w:rPr>
        <w:t xml:space="preserve">Producer.</w:t>
        <w:t xml:space="preserve"> </w:t>
      </w:r>
      <w:r>
        <w:t xml:space="preserve"> </w:t>
      </w:r>
      <w:r>
        <w:t xml:space="preserve">"Producer" means an insurance producer licensed or required to be licensed pursuant to </w:t>
      </w:r>
      <w:r>
        <w:t>chapter 16</w:t>
      </w:r>
      <w:r>
        <w:t xml:space="preserve"> or a person holding or required to hold a comparable license in another state where a licensed property or casualty insurer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§6 (AMD).]</w:t>
      </w:r>
    </w:p>
    <w:p>
      <w:pPr>
        <w:jc w:val="both"/>
        <w:spacing w:before="100" w:after="0"/>
        <w:ind w:start="360"/>
        <w:ind w:firstLine="360"/>
      </w:pPr>
      <w:r>
        <w:rPr>
          <w:b/>
        </w:rPr>
        <w:t>8</w:t>
        <w:t xml:space="preserve">.  </w:t>
      </w:r>
      <w:r>
        <w:rPr>
          <w:b/>
        </w:rPr>
        <w:t xml:space="preserve">Subproducer.</w:t>
        <w:t xml:space="preserve"> </w:t>
      </w:r>
      <w:r>
        <w:t xml:space="preserve"> </w:t>
      </w:r>
      <w:r>
        <w:t xml:space="preserve">"Subproducer" means a producer who, for shared commission or other recompense, places business with a controlled insurer through a controlling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1997, c. 457, §53 (AMD). PL 1997, c. 457, §55 (AFF). PL 2017, c. 169, Pt. 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