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§1463. Order of notice to parties interested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Order of notice to parties interested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§1463. ORDER OF NOTICE TO PARTIES INTERESTED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