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 Calculation of cash surrender value of certain policies on default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§2007. CALCULATION OF CASH SURRENDER VALUE OF CERTAIN POLICIES ON DEFAULT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