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medical services plan policies and contracts and all nonprofit health care plan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(RNU). PL 1995, c. 369,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§2320-D. Medical food coverage for inborn error of metabolism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§2320-D. Medical food coverage for inborn error of metabolism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§2320-D. MEDICAL FOOD COVERAGE FOR INBORN ERROR OF METABOLISM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