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Deposit of proceeds</w:t>
      </w:r>
    </w:p>
    <w:p>
      <w:pPr>
        <w:jc w:val="both"/>
        <w:spacing w:before="100" w:after="100"/>
        <w:ind w:start="360"/>
        <w:ind w:firstLine="360"/>
      </w:pPr>
      <w:r>
        <w:rPr/>
      </w:r>
      <w:r>
        <w:rPr/>
      </w:r>
      <w:r>
        <w:t xml:space="preserve">Proceeds of the sale of the property at public auction, less reimbursement to the law enforcement agency and others authorized of the reasonable expenses of custody,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1979, c. 641, §7 (AMD). PL 1995, c. 625, §A30 (AMD). PL 1997, c. 508, §A3 (AFF). PL 1997, c. 508, §B6 (AMD). PL 2019, c. 498,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Deposit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Deposit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§3504. DEPOSIT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