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Contents of fund</w:t>
      </w:r>
    </w:p>
    <w:p>
      <w:pPr>
        <w:jc w:val="both"/>
        <w:spacing w:before="100" w:after="100"/>
        <w:ind w:start="360"/>
        <w:ind w:firstLine="360"/>
      </w:pPr>
      <w:r>
        <w:rPr/>
      </w:r>
      <w:r>
        <w:rPr/>
      </w:r>
      <w:r>
        <w:t xml:space="preserve">The Unemployment Compensation Fund, as heretofore created, shall be a special fund, separate and apart from all public moneys or funds of this State, and shall be administered by the commissioner exclusively for the purposes of this chapter. All moneys in the fund shall be mingled and undivided. This fund shall consist of:</w:t>
      </w:r>
      <w:r>
        <w:t xml:space="preserve">  </w:t>
      </w:r>
      <w:r xmlns:wp="http://schemas.openxmlformats.org/drawingml/2010/wordprocessingDrawing" xmlns:w15="http://schemas.microsoft.com/office/word/2012/wordml">
        <w:rPr>
          <w:rFonts w:ascii="Arial" w:hAnsi="Arial" w:cs="Arial"/>
          <w:sz w:val="22"/>
          <w:szCs w:val="22"/>
        </w:rPr>
        <w:t xml:space="preserve">[PL 1979, c. 651, §19 (AMD).]</w:t>
      </w:r>
    </w:p>
    <w:p>
      <w:pPr>
        <w:jc w:val="both"/>
        <w:spacing w:before="100" w:after="0"/>
        <w:ind w:start="360"/>
        <w:ind w:firstLine="360"/>
      </w:pPr>
      <w:r>
        <w:rPr>
          <w:b/>
        </w:rPr>
        <w:t>1</w:t>
        <w:t xml:space="preserve">.  </w:t>
      </w:r>
      <w:r>
        <w:rPr>
          <w:b/>
        </w:rPr>
        <w:t xml:space="preserve">Contributions.</w:t>
        <w:t xml:space="preserve"> </w:t>
      </w:r>
      <w:r>
        <w:t xml:space="preserve"> </w:t>
      </w:r>
      <w:r>
        <w:t xml:space="preserve">All contributions and payments in lieu of contributions collected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§12 (AMD).]</w:t>
      </w:r>
    </w:p>
    <w:p>
      <w:pPr>
        <w:jc w:val="both"/>
        <w:spacing w:before="100" w:after="100"/>
        <w:ind w:start="360"/>
        <w:ind w:firstLine="360"/>
      </w:pPr>
      <w:r>
        <w:rPr>
          <w:b/>
        </w:rPr>
        <w:t>2</w:t>
        <w:t xml:space="preserve">.  </w:t>
      </w:r>
      <w:r>
        <w:rPr>
          <w:b/>
        </w:rPr>
        <w:t xml:space="preserve">Interest.</w:t>
        <w:t xml:space="preserve"> </w:t>
      </w:r>
      <w:r>
        <w:t xml:space="preserve"> </w:t>
      </w:r>
      <w:r>
        <w:t xml:space="preserve">Interest earned upon any moneys in the fund;</w:t>
      </w:r>
    </w:p>
    <w:p>
      <w:pPr>
        <w:jc w:val="both"/>
        <w:spacing w:before="100" w:after="100"/>
        <w:ind w:start="360"/>
        <w:ind w:firstLine="360"/>
      </w:pPr>
      <w:r>
        <w:rPr>
          <w:b/>
        </w:rPr>
        <w:t>3</w:t>
        <w:t xml:space="preserve">.  </w:t>
      </w:r>
      <w:r>
        <w:rPr>
          <w:b/>
        </w:rPr>
        <w:t xml:space="preserve">Property or securities.</w:t>
        <w:t xml:space="preserve"> </w:t>
      </w:r>
      <w:r>
        <w:t xml:space="preserve"> </w:t>
      </w:r>
      <w:r>
        <w:t xml:space="preserve">Any property or securities acquired through the use of moneys belonging to the fund;</w:t>
      </w:r>
    </w:p>
    <w:p>
      <w:pPr>
        <w:jc w:val="both"/>
        <w:spacing w:before="100" w:after="100"/>
        <w:ind w:start="360"/>
        <w:ind w:firstLine="360"/>
      </w:pPr>
      <w:r>
        <w:rPr>
          <w:b/>
        </w:rPr>
        <w:t>4</w:t>
        <w:t xml:space="preserve">.  </w:t>
      </w:r>
      <w:r>
        <w:rPr>
          <w:b/>
        </w:rPr>
        <w:t xml:space="preserve">Earnings.</w:t>
        <w:t xml:space="preserve"> </w:t>
      </w:r>
      <w:r>
        <w:t xml:space="preserve"> </w:t>
      </w:r>
      <w:r>
        <w:t xml:space="preserve">All earnings of such property or securities;</w:t>
      </w:r>
    </w:p>
    <w:p>
      <w:pPr>
        <w:jc w:val="both"/>
        <w:spacing w:before="100" w:after="100"/>
        <w:ind w:start="360"/>
        <w:ind w:firstLine="360"/>
      </w:pPr>
      <w:r>
        <w:rPr>
          <w:b/>
        </w:rPr>
        <w:t>5</w:t>
        <w:t xml:space="preserve">.  </w:t>
      </w:r>
      <w:r>
        <w:rPr>
          <w:b/>
        </w:rPr>
        <w:t xml:space="preserve">Moneys.</w:t>
        <w:t xml:space="preserve"> </w:t>
      </w:r>
      <w:r>
        <w:t xml:space="preserve"> </w:t>
      </w:r>
      <w:r>
        <w:t xml:space="preserve">All other moneys received for the fund under any Act of Congress or from any other source.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§12 (AMD). PL 1977, c. 675, §14 (AMD). PL 1979, c. 579, §18 (AMD). PL 1979, c. 651, §§19,47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§1141. Contents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Contents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§1141. CONTENTS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