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1418-C</w:t>
        <w:t xml:space="preserve">.  </w:t>
      </w:r>
      <w:r>
        <w:rPr>
          <w:b/>
        </w:rPr>
        <w:t xml:space="preserve">Program established; Division for the Blind and Visually Impaired</w:t>
      </w:r>
    </w:p>
    <w:p>
      <w:pPr>
        <w:jc w:val="both"/>
        <w:spacing w:before="100" w:after="100"/>
        <w:ind w:start="360"/>
        <w:ind w:firstLine="360"/>
      </w:pPr>
      <w:r>
        <w:rPr/>
      </w:r>
      <w:r>
        <w:rPr/>
      </w:r>
      <w:r>
        <w:t xml:space="preserve">The division, as the designated state unit under the federal Rehabilitation Act of 1973, shall administer services related to blind and visually impaired individuals.  The division shall provide a program of services for blind persons, including prevention of blindness, locating of blind persons, vocational guidance and training of blind persons, placement of blind persons in employment, assistance to local schools in meeting the special needs of blind students, instruction of adult blind persons in their homes and other social services to blind persons.</w:t>
      </w:r>
      <w:r>
        <w:t xml:space="preserve">  </w:t>
      </w:r>
      <w:r xmlns:wp="http://schemas.openxmlformats.org/drawingml/2010/wordprocessingDrawing" xmlns:w15="http://schemas.microsoft.com/office/word/2012/wordml">
        <w:rPr>
          <w:rFonts w:ascii="Arial" w:hAnsi="Arial" w:cs="Arial"/>
          <w:sz w:val="22"/>
          <w:szCs w:val="22"/>
        </w:rPr>
        <w:t xml:space="preserve">[PL 2015, c. 141,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2015, c. 141,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§1418-C. Program established; Division for the Blind and Visually Impaired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§1418-C. Program established; Division for the Blind and Visually Impaired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§1418-C. PROGRAM ESTABLISHED; DIVISION FOR THE BLIND AND VISUALLY IMPAIRED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