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2153</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1989, c. 577, §1 (AMD). PL 1993, c. 410, §T1 (RP). MRSA T. 26 §2158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§2153.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§2153.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§2153.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