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490-B</w:t>
        <w:t xml:space="preserve">.  </w:t>
      </w:r>
      <w:r>
        <w:rPr>
          <w:b/>
        </w:rPr>
        <w:t xml:space="preserve">Condemned conveyances not to be operated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§490-B. Condemned conveyances not to be operated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§490-B. Condemned conveyances not to be operated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§490-B. CONDEMNED CONVEYANCES NOT TO BE OPERATED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