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27</w:t>
      </w:r>
    </w:p>
    <w:p>
      <w:pPr>
        <w:jc w:val="center"/>
        <w:ind w:start="360"/>
        <w:spacing w:before="300" w:after="300"/>
      </w:pPr>
      <w:r>
        <w:rPr>
          <w:b/>
        </w:rPr>
        <w:t xml:space="preserve">LIBRARIES, HISTORY, CULTURE AND ART</w:t>
      </w:r>
    </w:p>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jc w:val="center"/>
        <w:ind w:start="360"/>
        <w:spacing w:before="300" w:after="300"/>
      </w:pPr>
      <w:r>
        <w:rPr>
          <w:b/>
        </w:rPr>
        <w:t>CHAPTER</w:t>
        <w:t xml:space="preserve"> </w:t>
        <w:t>4</w:t>
      </w:r>
    </w:p>
    <w:p>
      <w:pPr>
        <w:jc w:val="center"/>
        <w:ind w:start="360"/>
        <w:spacing w:before="300" w:after="300"/>
      </w:pPr>
      <w:r>
        <w:rPr>
          <w:b/>
        </w:rPr>
        <w:t xml:space="preserve">REGIONAL LIBRARY SYSTEMS</w:t>
      </w:r>
    </w:p>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jc w:val="center"/>
        <w:ind w:start="360"/>
        <w:spacing w:before="300" w:after="300"/>
      </w:pPr>
      <w:r>
        <w:rPr>
          <w:b/>
        </w:rPr>
        <w:t>CHAPTER</w:t>
        <w:t xml:space="preserve"> </w:t>
        <w:t>7</w:t>
      </w:r>
    </w:p>
    <w:p>
      <w:pPr>
        <w:jc w:val="center"/>
        <w:ind w:start="360"/>
        <w:spacing w:before="300" w:after="300"/>
      </w:pPr>
      <w:r>
        <w:rPr>
          <w:b/>
        </w:rPr>
        <w:t xml:space="preserve">COUNTY LAW LIBRARIES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jc w:val="center"/>
        <w:ind w:start="360"/>
        <w:spacing w:before="300" w:after="300"/>
      </w:pPr>
      <w:r>
        <w:rPr>
          <w:b/>
        </w:rPr>
        <w:t>CHAPTER</w:t>
        <w:t xml:space="preserve"> </w:t>
        <w:t>9</w:t>
      </w:r>
    </w:p>
    <w:p>
      <w:pPr>
        <w:jc w:val="center"/>
        <w:ind w:start="360"/>
        <w:spacing w:before="300" w:after="300"/>
      </w:pPr>
      <w:r>
        <w:rPr>
          <w:b/>
        </w:rPr>
        <w:t xml:space="preserve">STATE HISTORIAN</w:t>
      </w:r>
    </w:p>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jc w:val="center"/>
        <w:ind w:start="360"/>
        <w:spacing w:before="300" w:after="300"/>
      </w:pPr>
      <w:r>
        <w:rPr>
          <w:b/>
        </w:rPr>
        <w:t>CHAPTER</w:t>
        <w:t xml:space="preserve"> </w:t>
        <w:t>11</w:t>
      </w:r>
    </w:p>
    <w:p>
      <w:pPr>
        <w:jc w:val="center"/>
        <w:ind w:start="360"/>
        <w:spacing w:before="300" w:after="300"/>
      </w:pPr>
      <w:r>
        <w:rPr>
          <w:b/>
        </w:rPr>
        <w:t xml:space="preserve">ART</w:t>
      </w:r>
    </w:p>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jc w:val="center"/>
        <w:ind w:start="360"/>
        <w:spacing w:before="300" w:after="300"/>
      </w:pPr>
      <w:r>
        <w:rPr>
          <w:b/>
        </w:rPr>
        <w:t>CHAPTER</w:t>
        <w:t xml:space="preserve"> </w:t>
        <w:t>13</w:t>
      </w:r>
    </w:p>
    <w:p>
      <w:pPr>
        <w:jc w:val="center"/>
        <w:ind w:start="360"/>
        <w:spacing w:before="300" w:after="300"/>
      </w:pPr>
      <w:r>
        <w:rPr>
          <w:b/>
        </w:rPr>
        <w:t xml:space="preserve">ARCHAEOLOGY</w:t>
      </w:r>
    </w:p>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center"/>
        <w:ind w:start="360"/>
        <w:spacing w:before="300" w:after="300"/>
      </w:pPr>
      <w:r>
        <w:rPr>
          <w:b/>
        </w:rPr>
        <w:t>SUBCHAPTER</w:t>
        <w:t xml:space="preserve"> </w:t>
        <w:t>2</w:t>
      </w:r>
    </w:p>
    <w:p>
      <w:pPr>
        <w:jc w:val="center"/>
        <w:ind w:start="360"/>
        <w:spacing w:before="300" w:after="300"/>
      </w:pPr>
      <w:r>
        <w:rPr>
          <w:b/>
        </w:rPr>
        <w:t xml:space="preserve">STATE-OWNED OBJECTS AND SPECIMENS</w:t>
      </w:r>
    </w:p>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jc w:val="center"/>
        <w:ind w:start="360"/>
        <w:spacing w:before="300" w:after="300"/>
      </w:pPr>
      <w:r>
        <w:rPr>
          <w:b/>
        </w:rPr>
        <w:t>CHAPTER</w:t>
        <w:t xml:space="preserve"> </w:t>
        <w:t>18</w:t>
      </w:r>
    </w:p>
    <w:p>
      <w:pPr>
        <w:jc w:val="center"/>
        <w:ind w:start="360"/>
        <w:spacing w:before="300" w:after="300"/>
      </w:pPr>
      <w:r>
        <w:rPr>
          <w:b/>
        </w:rPr>
        <w:t xml:space="preserve">MAINE STATE CULTURAL AFFAIRS COUNCIL</w:t>
      </w:r>
    </w:p>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LIBRARIES, HISTORY, CULTURE AND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