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Reports from counties, cities and towns</w:t>
      </w:r>
    </w:p>
    <w:p>
      <w:pPr>
        <w:jc w:val="both"/>
        <w:spacing w:before="100" w:after="100"/>
        <w:ind w:start="360"/>
        <w:ind w:firstLine="360"/>
      </w:pPr>
      <w:r>
        <w:rPr/>
      </w:r>
      <w:r>
        <w:rPr/>
      </w:r>
      <w:r>
        <w:t xml:space="preserve">Town clerks of the several towns, city clerks of the several cities and treasurers of the several counties shall promptly transmit to the librarian of the Maine State Library copies of all printed reports of said towns, cities and counties, including all printed exhibits of town, city and county expenditures.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Reports from counties, cities and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Reports from counties, cities and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 REPORTS FROM COUNTIES, CITIES AND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