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§87. ELIGIBILITY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