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1808</w:t>
        <w:t xml:space="preserve">.  </w:t>
      </w:r>
      <w:r>
        <w:rPr>
          <w:b/>
        </w:rPr>
        <w:t xml:space="preserve">Waiver prohibited</w:t>
      </w:r>
    </w:p>
    <w:p>
      <w:pPr>
        <w:jc w:val="both"/>
        <w:spacing w:before="100" w:after="100"/>
        <w:ind w:start="360"/>
        <w:ind w:firstLine="360"/>
      </w:pPr>
      <w:r>
        <w:rPr/>
      </w:r>
      <w:r>
        <w:rPr/>
      </w:r>
      <w:r>
        <w:t xml:space="preserve">The duties imposed by and rights created under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§1808. Waiver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§1808. Waiver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§1808. WAIVER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