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Defaced or missing identification numbers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360, §9 (AMD). PL 1977, c. 294, §1 (AMD). PL 1977, c. 481, §4 (AMD). PL 1987, c. 415, §3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 Defaced or missing identification numbers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Defaced or missing identification numbers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§103. DEFACED OR MISSING IDENTIFICATION NUMBERS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