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2181</w:t>
        <w:t xml:space="preserve">.  </w:t>
      </w:r>
      <w:r>
        <w:rPr>
          <w:b/>
        </w:rPr>
        <w:t xml:space="preserve">Fraud or falsity on applications and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369, §6 (AMD). PL 1977, c. 694, §520 (AMD). PL 1983, c. 455, §26 (AMD). PL 1989, c. 481, §A25 (RPR). PL 1991, c. 758, §12 (AMD). PL 1993, c. 297, §A29 (AMD). PL 1993, c. 297, §A39 (AFF). PL 1993, c. 567, §7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§2181. Fraud or falsity on applications and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§2181. Fraud or falsity on applications and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§2181. FRAUD OR FALSITY ON APPLICATIONS AND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