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§246-E. VEHICLES REGISTERED PURSUANT TO THE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