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§2507-A. FOR SALE VEHICLES AND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