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Abandoned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Abandoned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§2610. ABANDONED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