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Dealers must be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§34 (AMD). PL 1975, c. 478, §6 (AMD). PL 1975, c. 731, §30 (AMD). PL 1975, c. 770, §137 (AMD). PL 1977, c. 564, §106 (AMD). PL 1979, c. 663, §168 (AMD). PL 1979, c. 673, §§2-4 (AMD). PL 1983, c. 818, §7 (AMD). PL 1987, c. 415,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 Dealers must be registered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Dealers must be registered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§342. DEALERS MUST BE REGISTERED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