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 Application for license; form;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Application for license; form;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§344. APPLICATION FOR LICENSE; FORM;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