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545-B</w:t>
        <w:t xml:space="preserve">.  </w:t>
      </w:r>
      <w:r>
        <w:rPr>
          <w:b/>
        </w:rPr>
        <w:t xml:space="preserve">Renewal of motor vehicle operator's licenses for persons 75 years of age or 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620, §3 (NEW). PL 1983, c. 44, §2 (RP). PL 1983, c. 165,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§545-B. Renewal of motor vehicle operator's licenses for persons 75 years of age or 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§545-B. Renewal of motor vehicle operator's licenses for persons 75 years of age or 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§545-B. RENEWAL OF MOTOR VEHICLE OPERATOR'S LICENSES FOR PERSONS 75 YEARS OF AGE OR 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