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Insurance for vehicles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469, §8 (AMD). PL 1985, c. 658, §1 (AMD). PL 1987, c. 141, §B26 (AMD). PL 1989, c. 502, §B31 (AMD). PL 1989, c. 866, §§A7,B26 (AMD). PL 1991, c. 486, §§1,2 (AMD). PL 1991, c. 597, §21 (AMD). PL 1991, c. 793, §7 (RP). PL 1991, c. 793, §13 (AFF). PL 1991, c. 824, §A60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 Insurance for vehicles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Insurance for vehicles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§831. INSURANCE FOR VEHICLES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