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832</w:t>
        <w:t xml:space="preserve">.  </w:t>
      </w:r>
      <w:r>
        <w:rPr>
          <w:b/>
        </w:rPr>
        <w:t xml:space="preserve">Insurance before registration for dealers and transporters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§10 (RPR). PL 1973, c. 503 (AMD). PL 1973, c. 585, §12 (AMD). PL 1973, c. 788, §129 (AMD). PL 1977, c. 694, §515 (AMD). PL 1981, c. 437, §16 (AMD). PL 1985, c. 685, §4 (AMD). PL 1989, c. 261, §2 (AMD). PL 1989, c. 481, §A22 (AMD). PL 1993, c. 484, §1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§832. Insurance before registration for dealers and transporters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§832. Insurance before registration for dealers and transporters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§832. INSURANCE BEFORE REGISTRATION FOR DEALERS AND TRANSPORTERS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