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0, §1 (AMD). PL 1975, c. 576 (RPR). PL 1975, c. 621, §2 (RP). PL 1975, c. 724 (REEN). PL 1983, c. 1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