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1557-A</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647, §5 (NEW). PL 2007, c. 653,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§1557-A. Transfer from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§1557-A. Transfer from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§1557-A. TRANSFER FROM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