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§3536. Powers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§3536. Powers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§3536. POWERS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