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§4344. State technical and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§4344. State technical and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§4344. STATE TECHNICAL AND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