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4-A. Housing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4-A. Housing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4-A. HOUSING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