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2005, c. 380, §B7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§5031. Administration and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§5031. Administration and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§5031. ADMINISTRATION AND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