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§5272. DFAS financial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§5272. DFAS financial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§5272. DFAS FINANCIAL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