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COUNTY JAILS AND JAILERS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OFFICIALS AND PERSONNEL</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Custody of jail and prisoners;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1702</w:t>
        <w:t xml:space="preserve">.  </w:t>
      </w:r>
      <w:r>
        <w:rPr>
          <w:b/>
        </w:rPr>
        <w:t xml:space="preserve">Jailer's duties when office of sheriff vacant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1703</w:t>
        <w:t xml:space="preserve">.  </w:t>
      </w:r>
      <w:r>
        <w:rPr>
          <w:b/>
        </w:rPr>
        <w:t xml:space="preserve">Offices of jailer and sheriff vacant; appointment by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1704</w:t>
        <w:t xml:space="preserve">.  </w:t>
      </w:r>
      <w:r>
        <w:rPr>
          <w:b/>
        </w:rPr>
        <w:t xml:space="preserve">Jailer to return list of prisoners at each criminal session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1705</w:t>
        <w:t xml:space="preserve">.  </w:t>
      </w:r>
      <w:r>
        <w:rPr>
          <w:b/>
        </w:rPr>
        <w:t xml:space="preserve">Official papers filed and kept with calendar and delivered to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1706</w:t>
        <w:t xml:space="preserve">.  </w:t>
      </w:r>
      <w:r>
        <w:rPr>
          <w:b/>
        </w:rPr>
        <w:t xml:space="preserve">Sheriff answerable for delivery of prisoners to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1707</w:t>
        <w:t xml:space="preserve">.  </w:t>
      </w:r>
      <w:r>
        <w:rPr>
          <w:b/>
        </w:rPr>
        <w:t xml:space="preserve">Liability of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1708</w:t>
        <w:t xml:space="preserve">.  </w:t>
      </w:r>
      <w:r>
        <w:rPr>
          <w:b/>
        </w:rPr>
        <w:t xml:space="preserve">Escape through insufficiency of jail; sum paid; reimbursed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1709</w:t>
        <w:t xml:space="preserve">.  </w:t>
      </w:r>
      <w:r>
        <w:rPr>
          <w:b/>
        </w:rPr>
        <w:t xml:space="preserve">Appointment of agent to defend county;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1710</w:t>
        <w:t xml:space="preserve">.  </w:t>
      </w:r>
      <w:r>
        <w:rPr>
          <w:b/>
        </w:rPr>
        <w:t xml:space="preserve">Liability of keeper and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1711</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1712</w:t>
        <w:t xml:space="preserve">.  </w:t>
      </w:r>
      <w:r>
        <w:rPr>
          <w:b/>
        </w:rPr>
        <w:t xml:space="preserve">Recovery of medical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752, §2 (NEW).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PRISONERS AND THEIR CONDUCT</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Pay for labor of prisoners before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1752</w:t>
        <w:t xml:space="preserve">.  </w:t>
      </w:r>
      <w:r>
        <w:rPr>
          <w:b/>
        </w:rPr>
        <w:t xml:space="preserve">Positions of trust for certain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1753</w:t>
        <w:t xml:space="preserve">.  </w:t>
      </w:r>
      <w:r>
        <w:rPr>
          <w:b/>
        </w:rPr>
        <w:t xml:space="preserve">Treatment of prisoners for debt and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1754</w:t>
        <w:t xml:space="preserve">.  </w:t>
      </w:r>
      <w:r>
        <w:rPr>
          <w:b/>
        </w:rPr>
        <w:t xml:space="preserve">Violations or furnishing liquor to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1755</w:t>
        <w:t xml:space="preserve">.  </w:t>
      </w:r>
      <w:r>
        <w:rPr>
          <w:b/>
        </w:rPr>
        <w:t xml:space="preserve">Federal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1756</w:t>
        <w:t xml:space="preserve">.  </w:t>
      </w:r>
      <w:r>
        <w:rPr>
          <w:b/>
        </w:rPr>
        <w:t xml:space="preserve">Prisoners to attend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1757</w:t>
        <w:t xml:space="preserve">.  </w:t>
      </w:r>
      <w:r>
        <w:rPr>
          <w:b/>
        </w:rPr>
        <w:t xml:space="preserve">Disposal of body of person who died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1758</w:t>
        <w:t xml:space="preserve">.  </w:t>
      </w:r>
      <w:r>
        <w:rPr>
          <w:b/>
        </w:rPr>
        <w:t xml:space="preserve">Record of persons committed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1759</w:t>
        <w:t xml:space="preserve">.  </w:t>
      </w:r>
      <w:r>
        <w:rPr>
          <w:b/>
        </w:rPr>
        <w:t xml:space="preserve">Assistance to discharged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1760</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§6 (NEW). PL 1985, c. 820, §C (AMD). PL 1987, c. 737, §§A1,C106 (RP). PL 1989, c. 6 (AMD). PL 1989, c. 9, §2 (AMD). PL 1989, c. 104, §§C8,C10 (AMD). </w:t>
      </w:r>
    </w:p>
    <w:p>
      <w:pPr>
        <w:jc w:val="both"/>
        <w:spacing w:before="100" w:after="100"/>
        <w:ind w:start="1080" w:hanging="720"/>
      </w:pPr>
      <w:r>
        <w:rPr>
          <w:b/>
        </w:rPr>
        <w:t>§</w:t>
        <w:t>1761</w:t>
        <w:t xml:space="preserve">.  </w:t>
      </w:r>
      <w:r>
        <w:rPr>
          <w:b/>
        </w:rPr>
        <w:t xml:space="preserve">Transfer from state correctional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§6 (NEW). PL 1987, c. 737, §§A1,C106 (RP). PL 1989, c. 6 (AMD). PL 1989, c. 9, §2 (AMD). PL 1989, c. 104, §§C8,C10 (AMD). </w:t>
      </w:r>
    </w:p>
    <w:p>
      <w:pPr>
        <w:jc w:val="both"/>
        <w:spacing w:before="100" w:after="100"/>
        <w:ind w:start="1080" w:hanging="720"/>
      </w:pPr>
      <w:r>
        <w:rPr>
          <w:b/>
        </w:rPr>
        <w:t>§</w:t>
        <w:t>1762</w:t>
        <w:t xml:space="preserve">.  </w:t>
      </w:r>
      <w:r>
        <w:rPr>
          <w:b/>
        </w:rPr>
        <w:t xml:space="preserve">Removal for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§6 (NEW).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PRISON LABOR</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Employment of prisoners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1802</w:t>
        <w:t xml:space="preserve">.  </w:t>
      </w:r>
      <w:r>
        <w:rPr>
          <w:b/>
        </w:rPr>
        <w:t xml:space="preserve">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1803</w:t>
        <w:t xml:space="preserve">.  </w:t>
      </w:r>
      <w:r>
        <w:rPr>
          <w:b/>
        </w:rPr>
        <w:t xml:space="preserve">Contracts subject to cancellation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1804</w:t>
        <w:t xml:space="preserve">.  </w:t>
      </w:r>
      <w:r>
        <w:rPr>
          <w:b/>
        </w:rPr>
        <w:t xml:space="preserve">Employment of county jail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1985, c. 352, §1 (AMD). PL 1987, c. 737, §§A1,C106 (RP). PL 1989, c. 6 (AMD). PL 1989, c. 9, §2 (AMD). PL 1989, c. 104, §§C8,C10 (AMD). </w:t>
      </w:r>
    </w:p>
    <w:p>
      <w:pPr>
        <w:jc w:val="both"/>
        <w:spacing w:before="100" w:after="100"/>
        <w:ind w:start="1080" w:hanging="720"/>
      </w:pPr>
      <w:r>
        <w:rPr>
          <w:b/>
        </w:rPr>
        <w:t>§</w:t>
        <w:t>1805</w:t>
        <w:t xml:space="preserve">.  </w:t>
      </w:r>
      <w:r>
        <w:rPr>
          <w:b/>
        </w:rPr>
        <w:t xml:space="preserve">Furloughs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1806</w:t>
        <w:t xml:space="preserve">.  </w:t>
      </w:r>
      <w:r>
        <w:rPr>
          <w:b/>
        </w:rPr>
        <w:t xml:space="preserve">Prisoner participation in municipal public works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1807</w:t>
        <w:t xml:space="preserve">.  </w:t>
      </w:r>
      <w:r>
        <w:rPr>
          <w:b/>
        </w:rPr>
        <w:t xml:space="preserve">Damage to property by inmates;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352, §2 (NEW). PL 1987, c. 737, §§A1,C106 (RP).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1851</w:t>
        <w:t xml:space="preserve">.  </w:t>
      </w:r>
      <w:r>
        <w:rPr>
          <w:b/>
        </w:rPr>
        <w:t xml:space="preserve">Examination of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1852</w:t>
        <w:t xml:space="preserve">.  </w:t>
      </w:r>
      <w:r>
        <w:rPr>
          <w:b/>
        </w:rPr>
        <w:t xml:space="preserve">Jails to be clean and healthful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1853</w:t>
        <w:t xml:space="preserve">.  </w:t>
      </w:r>
      <w:r>
        <w:rPr>
          <w:b/>
        </w:rPr>
        <w:t xml:space="preserve">Bible, books and instruction for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1854</w:t>
        <w:t xml:space="preserve">.  </w:t>
      </w:r>
      <w:r>
        <w:rPr>
          <w:b/>
        </w:rPr>
        <w:t xml:space="preserve">Supplies for jails; accounts audited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1855</w:t>
        <w:t xml:space="preserve">.  </w:t>
      </w:r>
      <w:r>
        <w:rPr>
          <w:b/>
        </w:rPr>
        <w:t xml:space="preserve">Cumberland commissioners annually advertise for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1856</w:t>
        <w:t xml:space="preserve">.  </w:t>
      </w:r>
      <w:r>
        <w:rPr>
          <w:b/>
        </w:rPr>
        <w:t xml:space="preserve">Transfer of prisoners when jail unfit or insecure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1983, c. 581, §7 (RPR). PL 1987, c. 737, §§A1,C106 (RP). PL 1989, c. 6 (AMD). PL 1989, c. 9, §2 (AMD). PL 1989, c. 104, §§C8,C10 (AMD). </w:t>
      </w:r>
    </w:p>
    <w:p>
      <w:pPr>
        <w:jc w:val="both"/>
        <w:spacing w:before="100" w:after="100"/>
        <w:ind w:start="1080" w:hanging="720"/>
      </w:pPr>
      <w:r>
        <w:rPr>
          <w:b/>
        </w:rPr>
        <w:t>§</w:t>
        <w:t>1857</w:t>
        <w:t xml:space="preserve">.  </w:t>
      </w:r>
      <w:r>
        <w:rPr>
          <w:b/>
        </w:rPr>
        <w:t xml:space="preserve">Fines applied to building and repair of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1858</w:t>
        <w:t xml:space="preserve">.  </w:t>
      </w:r>
      <w:r>
        <w:rPr>
          <w:b/>
        </w:rPr>
        <w:t xml:space="preserve">Additional accommodations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COUNTY JAILS AND JAILERS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COUNTY JAILS AND JAILERS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13. COUNTY JAILS AND JAILERS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