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267 (AMD). PL 1977, c. 121 (AMD). PL 1979, c. 245, §2 (AMD). PL 1979, c. 408 (AMD). PL 1983, c. 355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§106.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