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1975, c. 329, §§7-10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§1919.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