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Annual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§1 (AMD). PL 1969, c. 438, §3 (AMD). PL 1969, c. 543, §1 (RPR). PL 1987, c. 582, §A11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§2055.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§2055.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