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Acceptance of state and 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Acceptance of state and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Acceptance of state and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 ACCEPTANCE OF STATE AND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