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§3703. Maine commercial standard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Maine commercial standard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§3703. MAINE COMMERCIAL STANDARD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