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§4359. Malfunctioning subsurface waste water disposal systems;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Malfunctioning subsurface waste water disposal systems;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§4359. MALFUNCTIONING SUBSURFACE WASTE WATER DISPOSAL SYSTEMS;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