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4997</w:t>
        <w:t xml:space="preserve">.  </w:t>
      </w:r>
      <w:r>
        <w:rPr>
          <w:b/>
        </w:rPr>
        <w:t xml:space="preserve">Tax base sharing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258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§4997. Tax base sharing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§4997. Tax base sharing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§4997. TAX BASE SHARING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