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§5003. Notice of choice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Notice of choice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§5003. NOTICE OF CHOICE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