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§5056. Reimbursement to municipalities for revenue loss due to certain personal property tax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Reimbursement to municipalities for revenue loss due to certain personal property tax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§5056. REIMBURSEMENT TO MUNICIPALITIES FOR REVENUE LOSS DUE TO CERTAIN PERSONAL PROPERTY TAX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