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§5166-A. ALLOCATION OF STATE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