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5301</w:t>
        <w:t xml:space="preserve">.  </w:t>
      </w:r>
      <w:r>
        <w:rPr>
          <w:b/>
        </w:rPr>
        <w:t xml:space="preserve">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812, §185 (AMD). PL 1985, c. 785, §A108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§5301.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§5301.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§5301.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