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1969, c. 340, §1 (AMD). PL 1971, c. 210, §§2-4 (AMD). PL 1973, c. 138, §1 (AMD). PL 1973, c. 315, §§1,2 (AMD). PL 1973, c. 788, §§148-149 (AMD). PL 1975, c. 707, §3 (AMD). PL 1975, c. 728, §5 (AMD). PL 1979, c. 324, §§5-8 (AMD). PL 1979, c. 530 (AMD). PL 1979, c. 663, §§203,204 (AMD). PL 1979, c. 688, §§5-10 (AMD). PL 1981, c. 320, §2 (AMD). PL 1981, c. 338, §§1,2 (AMD). PL 1981, c. 340, §§3,4 (AMD). PL 1981, c. 476, §3 (RP). PL 1981, c. 698, §§147-150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§5326.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§5326.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