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§6209. Jurisdiction over criminal offenses, juvenile crimes, civil disputes and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Jurisdiction over criminal offenses, juvenile crimes, civil disputes and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 JURISDICTION OVER CRIMINAL OFFENSES, JUVENILE CRIMES, CIVIL DISPUTES AND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