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Annual account to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§754. Annual account to county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Annual account to county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§754. ANNUAL ACCOUNT TO COUNTY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