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w:t>
        <w:t xml:space="preserve">.  </w:t>
      </w:r>
      <w:r>
        <w:rPr>
          <w:b/>
        </w:rPr>
        <w:t xml:space="preserve">Limited liability company agreement; scope, function and limitations</w:t>
      </w:r>
    </w:p>
    <w:p>
      <w:pPr>
        <w:jc w:val="both"/>
        <w:spacing w:before="100" w:after="0"/>
        <w:ind w:start="360"/>
        <w:ind w:firstLine="360"/>
      </w:pPr>
      <w:r>
        <w:rPr>
          <w:b/>
        </w:rPr>
        <w:t>1</w:t>
        <w:t xml:space="preserve">.  </w:t>
      </w:r>
      <w:r>
        <w:rPr>
          <w:b/>
        </w:rPr>
        <w:t xml:space="preserve">Agreement governs.</w:t>
        <w:t xml:space="preserve"> </w:t>
      </w:r>
      <w:r>
        <w:t xml:space="preserve"> </w:t>
      </w:r>
      <w:r>
        <w:t xml:space="preserve">Except as otherwise provided in </w:t>
      </w:r>
      <w:r>
        <w:t>subsection 3</w:t>
      </w:r>
      <w:r>
        <w:t xml:space="preserve"> and </w:t>
      </w:r>
      <w:r>
        <w:t>section 1522</w:t>
      </w:r>
      <w:r>
        <w:t xml:space="preserve">, the limited liability company agreement governs relations among the members as members and between the members and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When agreement does not otherwise provide.</w:t>
        <w:t xml:space="preserve"> </w:t>
      </w:r>
      <w:r>
        <w:t xml:space="preserve"> </w:t>
      </w:r>
      <w:r>
        <w:t xml:space="preserve">To the extent the limited liability company agreement does not otherwise provide for a matter described in </w:t>
      </w:r>
      <w:r>
        <w:t>subsection 1</w:t>
      </w:r>
      <w:r>
        <w:t xml:space="preserve">, this chapter governs the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Expansion, restriction or elimination of duties.</w:t>
        <w:t xml:space="preserve"> </w:t>
      </w:r>
      <w:r>
        <w:t xml:space="preserve"> </w:t>
      </w:r>
      <w:r>
        <w:t xml:space="preserve">Except as provided in </w:t>
      </w:r>
      <w:r>
        <w:t>section 1611</w:t>
      </w:r>
      <w:r>
        <w:t xml:space="preserve">, a member's or other person's duties may be expanded, restricted or eliminated as provided in this subsection.</w:t>
      </w:r>
    </w:p>
    <w:p>
      <w:pPr>
        <w:jc w:val="both"/>
        <w:spacing w:before="100" w:after="0"/>
        <w:ind w:start="720"/>
      </w:pPr>
      <w:r>
        <w:rPr/>
        <w:t>A</w:t>
        <w:t xml:space="preserve">.  </w:t>
      </w:r>
      <w:r>
        <w:rPr/>
      </w:r>
      <w:r>
        <w:t xml:space="preserve">To the extent that, at law or in equity, a member or other person has duties, including fiduciary duties, to the limited liability company or to another member or to another person that is a party to or is otherwise bound by a limited liability company agreement, the member's or other person's duties may be expanded or restricted or eliminated by provisions in a written limited liability company agreement; except that the implied contractual covenant of good faith and fair dealing may not be eliminated.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written limited liability company agreement may provide for the limitation or elimination of any liabilities for breach of contract and breach of duties, including fiduciary duties, of a member or other person to a limited liability company or to another member or to another person that is a party to or is otherwise bound by a limited liability company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No liability for good faith reliance on agreement.</w:t>
        <w:t xml:space="preserve"> </w:t>
      </w:r>
      <w:r>
        <w:t xml:space="preserve"> </w:t>
      </w:r>
      <w:r>
        <w:t xml:space="preserve">Unless otherwise provided in a limited liability company agreement, a member or other person is not liable to a limited liability company or to another member or to another person that is a party to or is otherwise bound by a limited liability company agreement for breach of fiduciary duty for the member's or other person's good faith reliance on the provisions of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§1521. Limited liability company agreement; scope, function and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 Limited liability company agreement; scope, function and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§1521. LIMITED LIABILITY COMPANY AGREEMENT; SCOPE, FUNCTION AND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