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merged or converted under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§1650.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